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22F6" w14:textId="77777777" w:rsidR="00D13CB2" w:rsidRPr="002B2655" w:rsidRDefault="00D13CB2" w:rsidP="00D13CB2">
      <w:pPr>
        <w:pStyle w:val="NoSpacing"/>
        <w:jc w:val="center"/>
        <w:rPr>
          <w:b/>
          <w:bCs/>
        </w:rPr>
      </w:pPr>
      <w:r w:rsidRPr="002B2655">
        <w:rPr>
          <w:b/>
          <w:bCs/>
        </w:rPr>
        <w:t>Caton with Littledale Parish Council</w:t>
      </w:r>
    </w:p>
    <w:p w14:paraId="29542297" w14:textId="77777777" w:rsidR="00D13CB2" w:rsidRDefault="00D13CB2" w:rsidP="00D13CB2">
      <w:pPr>
        <w:pStyle w:val="NoSpacing"/>
        <w:jc w:val="center"/>
        <w:rPr>
          <w:b/>
          <w:bCs/>
        </w:rPr>
      </w:pPr>
      <w:r w:rsidRPr="002B2655">
        <w:rPr>
          <w:b/>
          <w:bCs/>
        </w:rPr>
        <w:t>Annual Parish Meeting</w:t>
      </w:r>
    </w:p>
    <w:p w14:paraId="0F9D08E1" w14:textId="62483340" w:rsidR="00D13CB2" w:rsidRDefault="00D13CB2" w:rsidP="00D13CB2">
      <w:pPr>
        <w:pStyle w:val="NoSpacing"/>
        <w:jc w:val="center"/>
        <w:rPr>
          <w:b/>
          <w:bCs/>
        </w:rPr>
      </w:pPr>
    </w:p>
    <w:p w14:paraId="6752BEF5" w14:textId="77777777" w:rsidR="00D13CB2" w:rsidRDefault="00D13CB2" w:rsidP="00D13CB2">
      <w:pPr>
        <w:pStyle w:val="NoSpacing"/>
        <w:jc w:val="center"/>
        <w:rPr>
          <w:b/>
          <w:bCs/>
        </w:rPr>
      </w:pPr>
      <w:r>
        <w:rPr>
          <w:b/>
          <w:bCs/>
        </w:rPr>
        <w:t>Thursday 26</w:t>
      </w:r>
      <w:r w:rsidRPr="00D13CB2">
        <w:rPr>
          <w:b/>
          <w:bCs/>
          <w:vertAlign w:val="superscript"/>
        </w:rPr>
        <w:t>th</w:t>
      </w:r>
      <w:r>
        <w:rPr>
          <w:b/>
          <w:bCs/>
        </w:rPr>
        <w:t xml:space="preserve"> May 2021 at 6.30pm </w:t>
      </w:r>
      <w:proofErr w:type="gramStart"/>
      <w:r>
        <w:rPr>
          <w:b/>
          <w:bCs/>
        </w:rPr>
        <w:t>where</w:t>
      </w:r>
      <w:proofErr w:type="gramEnd"/>
      <w:r>
        <w:rPr>
          <w:b/>
          <w:bCs/>
        </w:rPr>
        <w:t xml:space="preserve"> </w:t>
      </w:r>
    </w:p>
    <w:p w14:paraId="06E30B93" w14:textId="523FAC7B" w:rsidR="00D13CB2" w:rsidRDefault="00D13CB2" w:rsidP="00D13CB2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Station Rd meets the </w:t>
      </w:r>
      <w:proofErr w:type="spellStart"/>
      <w:r>
        <w:rPr>
          <w:b/>
          <w:bCs/>
        </w:rPr>
        <w:t>Millenium</w:t>
      </w:r>
      <w:proofErr w:type="spellEnd"/>
      <w:r>
        <w:rPr>
          <w:b/>
          <w:bCs/>
        </w:rPr>
        <w:t xml:space="preserve"> Path.</w:t>
      </w:r>
    </w:p>
    <w:p w14:paraId="6FC8D60E" w14:textId="06C8BC18" w:rsidR="00D13CB2" w:rsidRDefault="00D13CB2" w:rsidP="00D13CB2">
      <w:pPr>
        <w:pStyle w:val="NoSpacing"/>
        <w:jc w:val="center"/>
        <w:rPr>
          <w:b/>
          <w:bCs/>
        </w:rPr>
      </w:pPr>
    </w:p>
    <w:p w14:paraId="5DE49280" w14:textId="567693B4" w:rsidR="00D13CB2" w:rsidRDefault="00D13CB2" w:rsidP="00D13CB2">
      <w:pPr>
        <w:pStyle w:val="NoSpacing"/>
        <w:jc w:val="center"/>
        <w:rPr>
          <w:b/>
          <w:bCs/>
        </w:rPr>
      </w:pPr>
      <w:r>
        <w:rPr>
          <w:b/>
          <w:bCs/>
        </w:rPr>
        <w:t>In-line with Government Covid regulations please ensure that social distancing is adhered to al all times.</w:t>
      </w:r>
    </w:p>
    <w:p w14:paraId="10E59E46" w14:textId="67910218" w:rsidR="00D13CB2" w:rsidRDefault="00D13CB2"/>
    <w:p w14:paraId="410A3BD8" w14:textId="40A6A13D" w:rsidR="00D13CB2" w:rsidRDefault="00D13CB2"/>
    <w:p w14:paraId="53847DD8" w14:textId="1CDCBBC3" w:rsidR="00D13CB2" w:rsidRDefault="00D13CB2"/>
    <w:p w14:paraId="23C7911E" w14:textId="77777777" w:rsidR="00D13CB2" w:rsidRDefault="00D13CB2" w:rsidP="00D13CB2">
      <w:pPr>
        <w:ind w:left="34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16EF7C" wp14:editId="1CEE3BBF">
                <wp:simplePos x="0" y="0"/>
                <wp:positionH relativeFrom="page">
                  <wp:posOffset>7540752</wp:posOffset>
                </wp:positionH>
                <wp:positionV relativeFrom="page">
                  <wp:posOffset>5283454</wp:posOffset>
                </wp:positionV>
                <wp:extent cx="40298" cy="181616"/>
                <wp:effectExtent l="0" t="0" r="0" b="0"/>
                <wp:wrapSquare wrapText="bothSides"/>
                <wp:docPr id="698" name="Group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8" cy="181616"/>
                          <a:chOff x="0" y="0"/>
                          <a:chExt cx="40298" cy="181616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0" y="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9B1B7" w14:textId="77777777" w:rsidR="00D13CB2" w:rsidRDefault="00D13CB2" w:rsidP="00D13C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6EF7C" id="Group 698" o:spid="_x0000_s1026" style="position:absolute;left:0;text-align:left;margin-left:593.75pt;margin-top:416pt;width:3.15pt;height:14.3pt;z-index:251659264;mso-position-horizontal-relative:page;mso-position-vertical-relative:page" coordsize="40298,18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W6AgIAAHoEAAAOAAAAZHJzL2Uyb0RvYy54bWykVNtu2zAMfR+wfxD0vtjOGrc14hTDugYD&#10;hrVotw9QZMk2IIuCpMTOvn6UfOnQAsPQvSgUSZPnHJHZ3gydIidhXQu6pNkqpURoDlWr65L+/HH3&#10;4YoS55mumAItSnoWjt7s3r/b9qYQa2hAVcISLKJd0ZuSNt6bIkkcb0TH3AqM0BiUYDvm8WrrpLKs&#10;x+qdStZpmic92MpY4MI59N6OQbqL9aUU3N9L6YQnqqSIzcfTxvMQzmS3ZUVtmWlaPsFgb0DRsVZj&#10;06XULfOMHG37qlTXcgsOpF9x6BKQsuUickA2WfqCzd7C0UQuddHXZpEJpX2h05vL8u+nB0vaqqT5&#10;NT6VZh0+UuxLggPl6U1dYNbemifzYCdHPd4C40HaLvwiFzJEYc+LsGLwhKPzIl2H6hwj2VWWZ/mo&#10;O2/wcV59xJsvf/ssmVsmAdkCpDc4QO5ZI/d/Gj01zIgovQvsJ40uL2eJHnGymK6VIOiLosS8RSJX&#10;OFTrX/XZfNxc56M+64tss4lzuRBlhbHO7wV0JBgltdg8Ths7fXMeu2PqnBJaKh1ODXetUmM0eFCv&#10;GVWw/HAYJuAHqM7IsAH76x53WSroSwqTRcN6Y9MQpUR91ahs2KTZsLNxmA3r1WeI+zbC+HT0INuI&#10;MzQeu0148MmiFQc8EpmWMWzQn/eY9fyXsfsNAAD//wMAUEsDBBQABgAIAAAAIQAs/pDN4gAAAA0B&#10;AAAPAAAAZHJzL2Rvd25yZXYueG1sTI/BasMwEETvhf6D2EJvjayYuI5jOYTQ9hQKSQqlN8Xa2CaW&#10;ZCzFdv6+m1N7nNnH7Ey+nkzLBux946wEMYuAoS2dbmwl4ev4/pIC80FZrVpnUcINPayLx4dcZdqN&#10;do/DIVSMQqzPlIQ6hC7j3Jc1GuVnrkNLt7PrjQok+4rrXo0Ublo+j6KEG9VY+lCrDrc1lpfD1Uj4&#10;GNW4icXbsLuct7ef4+LzeydQyuenabMCFnAKfzDc61N1KKjTyV2t9qwlLdLXBbES0nhOq+6IWMY0&#10;50RWEiXAi5z/X1H8AgAA//8DAFBLAQItABQABgAIAAAAIQC2gziS/gAAAOEBAAATAAAAAAAAAAAA&#10;AAAAAAAAAABbQ29udGVudF9UeXBlc10ueG1sUEsBAi0AFAAGAAgAAAAhADj9If/WAAAAlAEAAAsA&#10;AAAAAAAAAAAAAAAALwEAAF9yZWxzLy5yZWxzUEsBAi0AFAAGAAgAAAAhAJ6YtboCAgAAegQAAA4A&#10;AAAAAAAAAAAAAAAALgIAAGRycy9lMm9Eb2MueG1sUEsBAi0AFAAGAAgAAAAhACz+kM3iAAAADQEA&#10;AA8AAAAAAAAAAAAAAAAAXAQAAGRycy9kb3ducmV2LnhtbFBLBQYAAAAABAAEAPMAAABrBQAAAAA=&#10;">
                <v:rect id="Rectangle 77" o:spid="_x0000_s1027" style="position:absolute;width:53596;height:24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8D9B1B7" w14:textId="77777777" w:rsidR="00D13CB2" w:rsidRDefault="00D13CB2" w:rsidP="00D13CB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1.Apologies for absence. </w:t>
      </w:r>
    </w:p>
    <w:p w14:paraId="5B1BD7B8" w14:textId="1C4695AE" w:rsidR="00D13CB2" w:rsidRDefault="00D13CB2"/>
    <w:p w14:paraId="375244A9" w14:textId="580F6851" w:rsidR="00D13CB2" w:rsidRDefault="00D13CB2" w:rsidP="00D13CB2">
      <w:pPr>
        <w:ind w:left="345" w:firstLine="0"/>
      </w:pPr>
      <w:r>
        <w:t xml:space="preserve">2.Annual report from the </w:t>
      </w:r>
      <w:r>
        <w:t>vice-</w:t>
      </w:r>
      <w:r>
        <w:t xml:space="preserve">chairman of the parish council </w:t>
      </w:r>
      <w:r>
        <w:t>(copies available upon request).</w:t>
      </w:r>
    </w:p>
    <w:p w14:paraId="6037D253" w14:textId="77777777" w:rsidR="00D13CB2" w:rsidRDefault="00D13CB2" w:rsidP="00D13CB2">
      <w:pPr>
        <w:ind w:left="345" w:firstLine="0"/>
      </w:pPr>
    </w:p>
    <w:p w14:paraId="6BAB3615" w14:textId="77777777" w:rsidR="00D13CB2" w:rsidRDefault="00D13CB2" w:rsidP="00D13CB2">
      <w:pPr>
        <w:ind w:left="345" w:firstLine="0"/>
      </w:pPr>
      <w:r>
        <w:t>3.Statement of accounts for the financial year ended 31</w:t>
      </w:r>
      <w:r>
        <w:rPr>
          <w:vertAlign w:val="superscript"/>
        </w:rPr>
        <w:t>st</w:t>
      </w:r>
      <w:r>
        <w:t xml:space="preserve"> March 2021 (copies available upon request).</w:t>
      </w:r>
    </w:p>
    <w:p w14:paraId="075FAFA6" w14:textId="77777777" w:rsidR="00D13CB2" w:rsidRDefault="00D13CB2" w:rsidP="00D13CB2">
      <w:pPr>
        <w:spacing w:after="16" w:line="259" w:lineRule="auto"/>
        <w:ind w:left="0" w:firstLine="0"/>
      </w:pPr>
    </w:p>
    <w:p w14:paraId="7CE22EB8" w14:textId="77777777" w:rsidR="00D13CB2" w:rsidRDefault="00D13CB2" w:rsidP="00D13CB2">
      <w:pPr>
        <w:ind w:left="345" w:firstLine="0"/>
      </w:pPr>
      <w:r>
        <w:t xml:space="preserve">4.Open forum: On which any resident on the electoral register may participate.                                                                                                            </w:t>
      </w:r>
    </w:p>
    <w:p w14:paraId="0C274A9F" w14:textId="77777777" w:rsidR="00D13CB2" w:rsidRDefault="00D13CB2" w:rsidP="00D13CB2">
      <w:pPr>
        <w:ind w:left="360" w:firstLine="0"/>
      </w:pPr>
    </w:p>
    <w:p w14:paraId="5A668050" w14:textId="6221C9D5" w:rsidR="00D13CB2" w:rsidRDefault="00D13CB2" w:rsidP="00D13CB2">
      <w:r>
        <w:t>5.To discuss Caton with Littledale parish environmental initiatives and climate change concerns.</w:t>
      </w:r>
    </w:p>
    <w:p w14:paraId="29557300" w14:textId="77777777" w:rsidR="00D13CB2" w:rsidRDefault="00D13CB2" w:rsidP="00D13CB2">
      <w:r>
        <w:t xml:space="preserve">In particular the planting of trees, </w:t>
      </w:r>
      <w:proofErr w:type="gramStart"/>
      <w:r>
        <w:t>wild flowers</w:t>
      </w:r>
      <w:proofErr w:type="gramEnd"/>
      <w:r>
        <w:t xml:space="preserve">, etc. on public land within the parish.  The parish council will give its view and listen to those of parishioners while walking between relevant locations within the parish including the Millennium Path, </w:t>
      </w:r>
      <w:proofErr w:type="spellStart"/>
      <w:r>
        <w:t>Beckside</w:t>
      </w:r>
      <w:proofErr w:type="spellEnd"/>
      <w:r>
        <w:t xml:space="preserve"> and Fell View.</w:t>
      </w:r>
    </w:p>
    <w:p w14:paraId="5AE8F193" w14:textId="77777777" w:rsidR="00D13CB2" w:rsidRDefault="00D13CB2"/>
    <w:p w14:paraId="7C31B910" w14:textId="1A959506" w:rsidR="00D13CB2" w:rsidRDefault="00D13CB2"/>
    <w:p w14:paraId="7782C48B" w14:textId="77777777" w:rsidR="00D13CB2" w:rsidRDefault="00D13CB2"/>
    <w:sectPr w:rsidR="00D13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B2"/>
    <w:rsid w:val="00D1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95E7"/>
  <w15:chartTrackingRefBased/>
  <w15:docId w15:val="{10734F39-7D11-4A41-8D91-77AADA84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B2"/>
    <w:pPr>
      <w:spacing w:after="4" w:line="263" w:lineRule="auto"/>
      <w:ind w:left="370" w:hanging="10"/>
    </w:pPr>
    <w:rPr>
      <w:rFonts w:ascii="Calibri" w:eastAsia="Calibri" w:hAnsi="Calibri" w:cs="Calibri"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CB2"/>
    <w:pPr>
      <w:spacing w:after="0" w:line="240" w:lineRule="auto"/>
      <w:ind w:left="370" w:hanging="10"/>
    </w:pPr>
    <w:rPr>
      <w:rFonts w:ascii="Calibri" w:eastAsia="Calibri" w:hAnsi="Calibri" w:cs="Calibri"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3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CB2"/>
    <w:rPr>
      <w:rFonts w:ascii="Calibri" w:eastAsia="Calibri" w:hAnsi="Calibri" w:cs="Calibri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mason</dc:creator>
  <cp:keywords/>
  <dc:description/>
  <cp:lastModifiedBy>gill mason</cp:lastModifiedBy>
  <cp:revision>1</cp:revision>
  <dcterms:created xsi:type="dcterms:W3CDTF">2021-05-16T17:00:00Z</dcterms:created>
  <dcterms:modified xsi:type="dcterms:W3CDTF">2021-05-16T17:04:00Z</dcterms:modified>
</cp:coreProperties>
</file>